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hyperlink w:history="1" w:anchor="uitleg0" w:tooltip="Een sterk verondersteld verband blijkt vaak losser als je echte mensen op beide assen zet. Hoe meer de punten verspreid liggen, hoe zwakker het verband.">
        <w:bookmarkStart w:id="60000" w:name="uitleg0"/>
        <w:bookmarkEnd w:id="60000"/>
        <w:r>
          <w:rPr>
            <w:b/>
            <w:bCs/>
            <w:color w:val="5A7258"/>
            <w:sz w:val="32"/>
            <w:szCs w:val="32"/>
          </w:rPr>
          <w:t xml:space="preserve">Verbanden checker</w:t>
        </w:r>
      </w:hyperlink>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X-as — de eigenschap of maat op de horizontale as</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y62ce6" w:id="1"/>
            <w:bookmarkEnd w:id="1"/>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Y-as — de eigenschap of maat op de verticale as</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yg1y35" w:id="1"/>
            <w:bookmarkEnd w:id="1"/>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Het verband dat je onderzoekt</w:t>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55in7t"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000"/>
        <w:gridCol w:w="2053"/>
        <w:gridCol w:w="2053"/>
      </w:tblGrid>
      <w:tr>
        <w:tc>
          <w:tcPr>
            <w:tcW w:type="dxa" w:w="6000"/>
            <w:gridSpan w:val="1"/>
            <w:tcBorders>
              <w:top w:val="single" w:color="5A7258" w:sz="6"/>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Naam</w:t>
            </w:r>
          </w:p>
        </w:tc>
        <w:tc>
          <w:tcPr>
            <w:tcW w:type="dxa" w:w="2053"/>
            <w:gridSpan w:val="1"/>
            <w:tcBorders>
              <w:top w:val="single" w:color="5A7258" w:sz="6"/>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X (0–100)</w:t>
            </w:r>
          </w:p>
        </w:tc>
        <w:tc>
          <w:tcPr>
            <w:tcW w:type="dxa" w:w="2053"/>
            <w:gridSpan w:val="1"/>
            <w:tcBorders>
              <w:top w:val="single" w:color="5A7258" w:sz="6"/>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Y (0–100)</w:t>
            </w:r>
          </w:p>
        </w:tc>
      </w:tr>
      <w:tr>
        <w:tc>
          <w:tcPr>
            <w:tcW w:type="dxa" w:w="60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l22tsb" w:id="1"/>
            <w:bookmarkEnd w:id="1"/>
            <w:r>
              <w:rPr>
                <w:sz w:val="20"/>
                <w:szCs w:val="20"/>
              </w:rPr>
              <w:t xml:space="preserve"/>
            </w:r>
          </w:p>
        </w:tc>
        <w:tc>
          <w:tcPr>
            <w:tcW w:type="dxa" w:w="2053"/>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r>
              <w:rPr>
                <w:sz w:val="20"/>
                <w:szCs w:val="20"/>
              </w:rPr>
              <w:t xml:space="preserve"/>
            </w:r>
          </w:p>
        </w:tc>
        <w:tc>
          <w:tcPr>
            <w:tcW w:type="dxa" w:w="2053"/>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60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lc2fha" w:id="1"/>
            <w:bookmarkEnd w:id="1"/>
            <w:r>
              <w:rPr>
                <w:sz w:val="20"/>
                <w:szCs w:val="20"/>
              </w:rPr>
              <w:t xml:space="preserve"/>
            </w:r>
          </w:p>
        </w:tc>
        <w:tc>
          <w:tcPr>
            <w:tcW w:type="dxa" w:w="2053"/>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r>
              <w:rPr>
                <w:sz w:val="20"/>
                <w:szCs w:val="20"/>
              </w:rPr>
              <w:t xml:space="preserve"/>
            </w:r>
          </w:p>
        </w:tc>
        <w:tc>
          <w:tcPr>
            <w:tcW w:type="dxa" w:w="2053"/>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60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lm2169" w:id="1"/>
            <w:bookmarkEnd w:id="1"/>
            <w:r>
              <w:rPr>
                <w:sz w:val="20"/>
                <w:szCs w:val="20"/>
              </w:rPr>
              <w:t xml:space="preserve"/>
            </w:r>
          </w:p>
        </w:tc>
        <w:tc>
          <w:tcPr>
            <w:tcW w:type="dxa" w:w="2053"/>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r>
              <w:rPr>
                <w:sz w:val="20"/>
                <w:szCs w:val="20"/>
              </w:rPr>
              <w:t xml:space="preserve"/>
            </w:r>
          </w:p>
        </w:tc>
        <w:tc>
          <w:tcPr>
            <w:tcW w:type="dxa" w:w="2053"/>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60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lw1mv8" w:id="1"/>
            <w:bookmarkEnd w:id="1"/>
            <w:r>
              <w:rPr>
                <w:sz w:val="20"/>
                <w:szCs w:val="20"/>
              </w:rPr>
              <w:t xml:space="preserve"/>
            </w:r>
          </w:p>
        </w:tc>
        <w:tc>
          <w:tcPr>
            <w:tcW w:type="dxa" w:w="2053"/>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r>
              <w:rPr>
                <w:sz w:val="20"/>
                <w:szCs w:val="20"/>
              </w:rPr>
              <w:t xml:space="preserve"/>
            </w:r>
          </w:p>
        </w:tc>
        <w:tc>
          <w:tcPr>
            <w:tcW w:type="dxa" w:w="2053"/>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60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m618k7" w:id="1"/>
            <w:bookmarkEnd w:id="1"/>
            <w:r>
              <w:rPr>
                <w:sz w:val="20"/>
                <w:szCs w:val="20"/>
              </w:rPr>
              <w:t xml:space="preserve"/>
            </w:r>
          </w:p>
        </w:tc>
        <w:tc>
          <w:tcPr>
            <w:tcW w:type="dxa" w:w="2053"/>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r>
              <w:rPr>
                <w:sz w:val="20"/>
                <w:szCs w:val="20"/>
              </w:rPr>
              <w:t xml:space="preserve"/>
            </w:r>
          </w:p>
        </w:tc>
        <w:tc>
          <w:tcPr>
            <w:tcW w:type="dxa" w:w="2053"/>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60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mg0u96" w:id="1"/>
            <w:bookmarkEnd w:id="1"/>
            <w:r>
              <w:rPr>
                <w:sz w:val="20"/>
                <w:szCs w:val="20"/>
              </w:rPr>
              <w:t xml:space="preserve"/>
            </w:r>
          </w:p>
        </w:tc>
        <w:tc>
          <w:tcPr>
            <w:tcW w:type="dxa" w:w="2053"/>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r>
              <w:rPr>
                <w:sz w:val="20"/>
                <w:szCs w:val="20"/>
              </w:rPr>
              <w:t xml:space="preserve"/>
            </w:r>
          </w:p>
        </w:tc>
        <w:tc>
          <w:tcPr>
            <w:tcW w:type="dxa" w:w="2053"/>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60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1mq0fy5" w:id="1"/>
            <w:bookmarkEnd w:id="1"/>
            <w:r>
              <w:rPr>
                <w:sz w:val="20"/>
                <w:szCs w:val="20"/>
              </w:rPr>
              <w:t xml:space="preserve"/>
            </w:r>
          </w:p>
        </w:tc>
        <w:tc>
          <w:tcPr>
            <w:tcW w:type="dxa" w:w="2053"/>
            <w:gridSpan w:val="1"/>
            <w:tcBorders>
              <w:top w:val="none" w:color="FFFFFF" w:sz="0"/>
              <w:left w:val="none" w:color="FFFFFF" w:sz="0"/>
              <w:bottom w:val="single" w:color="BFBFBF" w:sz="2"/>
              <w:right w:val="single" w:color="BFBFBF" w:sz="2"/>
            </w:tcBorders>
            <w:shd w:fill="F7F8F4" w:val="clear"/>
            <w:tcMar>
              <w:top w:type="dxa" w:w="60"/>
              <w:left w:type="dxa" w:w="110"/>
              <w:bottom w:type="dxa" w:w="60"/>
              <w:right w:type="dxa" w:w="110"/>
            </w:tcMar>
            <w:vAlign w:val="top"/>
          </w:tcPr>
          <w:p>
            <w:pPr>
              <w:spacing w:after="0" w:line="300"/>
            </w:pPr>
            <w:r>
              <w:rPr>
                <w:sz w:val="20"/>
                <w:szCs w:val="20"/>
              </w:rPr>
              <w:t xml:space="preserve"/>
            </w:r>
          </w:p>
        </w:tc>
        <w:tc>
          <w:tcPr>
            <w:tcW w:type="dxa" w:w="2053"/>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6000"/>
            <w:gridSpan w:val="1"/>
            <w:tcBorders>
              <w:top w:val="none" w:color="FFFFFF" w:sz="0"/>
              <w:left w:val="single" w:color="5A7258" w:sz="6"/>
              <w:bottom w:val="none" w:color="FFFFFF" w:sz="0"/>
              <w:right w:val="single" w:color="BFBFBF" w:sz="2"/>
            </w:tcBorders>
            <w:shd w:fill="F7F8F4" w:val="clear"/>
            <w:tcMar>
              <w:top w:type="dxa" w:w="60"/>
              <w:left w:type="dxa" w:w="110"/>
              <w:bottom w:type="dxa" w:w="60"/>
              <w:right w:type="dxa" w:w="110"/>
            </w:tcMar>
            <w:vAlign w:val="top"/>
          </w:tcPr>
          <w:p>
            <w:pPr>
              <w:spacing w:after="0" w:line="300"/>
            </w:pPr>
            <w:bookmarkStart w:name="pz1ik6ejk" w:id="1"/>
            <w:bookmarkEnd w:id="1"/>
            <w:r>
              <w:rPr>
                <w:sz w:val="20"/>
                <w:szCs w:val="20"/>
              </w:rPr>
              <w:t xml:space="preserve"/>
            </w:r>
          </w:p>
        </w:tc>
        <w:tc>
          <w:tcPr>
            <w:tcW w:type="dxa" w:w="2053"/>
            <w:gridSpan w:val="1"/>
            <w:tcBorders>
              <w:top w:val="none" w:color="FFFFFF" w:sz="0"/>
              <w:left w:val="none" w:color="FFFFFF" w:sz="0"/>
              <w:bottom w:val="none" w:color="FFFFFF" w:sz="0"/>
              <w:right w:val="single" w:color="BFBFBF" w:sz="2"/>
            </w:tcBorders>
            <w:shd w:fill="F7F8F4" w:val="clear"/>
            <w:tcMar>
              <w:top w:type="dxa" w:w="60"/>
              <w:left w:type="dxa" w:w="110"/>
              <w:bottom w:type="dxa" w:w="60"/>
              <w:right w:type="dxa" w:w="110"/>
            </w:tcMar>
            <w:vAlign w:val="top"/>
          </w:tcPr>
          <w:p>
            <w:pPr>
              <w:spacing w:after="0" w:line="300"/>
            </w:pPr>
            <w:r>
              <w:rPr>
                <w:sz w:val="20"/>
                <w:szCs w:val="20"/>
              </w:rPr>
              <w:t xml:space="preserve"/>
            </w:r>
          </w:p>
        </w:tc>
        <w:tc>
          <w:tcPr>
            <w:tcW w:type="dxa" w:w="2053"/>
            <w:gridSpan w:val="1"/>
            <w:tcBorders>
              <w:top w:val="none" w:color="FFFFFF" w:sz="0"/>
              <w:left w:val="none" w:color="FFFFFF" w:sz="0"/>
              <w:bottom w:val="none" w:color="FFFFFF" w:sz="0"/>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6000"/>
            <w:gridSpan w:val="1"/>
            <w:tcBorders>
              <w:top w:val="single" w:color="5A7258" w:sz="6"/>
              <w:left w:val="single" w:color="5A7258" w:sz="6"/>
              <w:bottom w:val="single" w:color="5A7258" w:sz="6"/>
              <w:right w:val="single" w:color="BFBFBF" w:sz="2"/>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Mijzelf</w:t>
            </w:r>
          </w:p>
        </w:tc>
        <w:tc>
          <w:tcPr>
            <w:tcW w:type="dxa" w:w="2053"/>
            <w:gridSpan w:val="1"/>
            <w:tcBorders>
              <w:top w:val="single" w:color="5A7258" w:sz="6"/>
              <w:left w:val="none" w:color="FFFFFF" w:sz="0"/>
              <w:bottom w:val="single" w:color="5A7258" w:sz="6"/>
              <w:right w:val="single" w:color="BFBFBF" w:sz="2"/>
            </w:tcBorders>
            <w:shd w:fill="F7F8F4" w:val="clear"/>
            <w:tcMar>
              <w:top w:type="dxa" w:w="60"/>
              <w:left w:type="dxa" w:w="110"/>
              <w:bottom w:type="dxa" w:w="60"/>
              <w:right w:type="dxa" w:w="110"/>
            </w:tcMar>
            <w:vAlign w:val="top"/>
          </w:tcPr>
          <w:p>
            <w:pPr>
              <w:spacing w:after="0" w:line="300"/>
            </w:pPr>
            <w:r>
              <w:rPr>
                <w:sz w:val="20"/>
                <w:szCs w:val="20"/>
              </w:rPr>
              <w:t xml:space="preserve"/>
            </w:r>
          </w:p>
        </w:tc>
        <w:tc>
          <w:tcPr>
            <w:tcW w:type="dxa" w:w="2053"/>
            <w:gridSpan w:val="1"/>
            <w:tcBorders>
              <w:top w:val="single" w:color="5A7258" w:sz="6"/>
              <w:left w:val="none" w:color="FFFFFF" w:sz="0"/>
              <w:bottom w:val="single" w:color="5A7258" w:sz="6"/>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hyperlink w:history="1" w:anchor="uitleg1" w:tooltip="Vergelijk de trendlijn met de schuine referentielijn (1.0). Hoe meer de stippen verspreid liggen en hoe vlakker de trendlijn, hoe zwakker het verband.">
              <w:bookmarkStart w:id="60001" w:name="uitleg1"/>
              <w:bookmarkEnd w:id="60001"/>
              <w:r>
                <w:rPr>
                  <w:b/>
                  <w:bCs/>
                  <w:i w:val="false"/>
                  <w:iCs w:val="false"/>
                  <w:color w:val="5A7258"/>
                  <w:sz w:val="18"/>
                  <w:szCs w:val="18"/>
                </w:rPr>
                <w:t xml:space="preserve">Is het verband zo sterk als je dacht?</w:t>
              </w:r>
            </w:hyperlink>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t5wa0p"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40" w:before="200"/>
      </w:pPr>
      <w:r>
        <w:rPr>
          <w:b/>
          <w:bCs/>
          <w:i w:val="false"/>
          <w:iCs w:val="false"/>
          <w:sz w:val="20"/>
          <w:szCs w:val="20"/>
        </w:rPr>
        <w:t xml:space="preserve">Opmerking / evaluatie — tot welk inzicht heeft dit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nh7fbc"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Verbanden checker</dc:title>
  <dc:creator>PsyTools</dc:creator>
  <dc:description>PsyTools werkblad</dc:description>
  <cp:lastModifiedBy>Un-named</cp:lastModifiedBy>
  <cp:revision>1</cp:revision>
  <dcterms:created xsi:type="dcterms:W3CDTF">2026-09-23T13:51:38.846Z</dcterms:created>
  <dcterms:modified xsi:type="dcterms:W3CDTF">2026-09-23T13:51:38.846Z</dcterms:modified>
</cp:coreProperties>
</file>

<file path=docProps/custom.xml><?xml version="1.0" encoding="utf-8"?>
<Properties xmlns="http://schemas.openxmlformats.org/officeDocument/2006/custom-properties" xmlns:vt="http://schemas.openxmlformats.org/officeDocument/2006/docPropsVTypes"/>
</file>